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1C" w:rsidRPr="00FE6E7A" w:rsidRDefault="00361C1C" w:rsidP="00361C1C">
      <w:pPr>
        <w:spacing w:after="0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61C1C" w:rsidTr="00EB78A4">
        <w:trPr>
          <w:trHeight w:val="23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61C1C" w:rsidRPr="00FE6E7A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PROGRAMME OVERVIEW (SYNOPSIS)</w:t>
            </w:r>
          </w:p>
        </w:tc>
      </w:tr>
      <w:tr w:rsidR="00361C1C" w:rsidTr="00EB78A4">
        <w:trPr>
          <w:trHeight w:val="2690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361C1C" w:rsidRPr="00242021" w:rsidRDefault="00361C1C" w:rsidP="00EB78A4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24202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</w:t>
            </w:r>
            <w:r w:rsidRPr="00242021">
              <w:rPr>
                <w:rFonts w:cs="Arial"/>
                <w:b/>
                <w:bCs/>
                <w:iCs/>
                <w:sz w:val="18"/>
                <w:szCs w:val="18"/>
              </w:rPr>
              <w:t xml:space="preserve">     DIPLOMA IN </w:t>
            </w:r>
            <w:r w:rsidR="00F5567D" w:rsidRPr="00242021">
              <w:rPr>
                <w:rFonts w:cs="Arial"/>
                <w:b/>
                <w:bCs/>
                <w:iCs/>
                <w:sz w:val="18"/>
                <w:szCs w:val="18"/>
              </w:rPr>
              <w:t>ARCHITECTURE</w:t>
            </w:r>
            <w:r w:rsidRPr="00242021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F5567D" w:rsidRPr="00242021">
              <w:rPr>
                <w:rFonts w:cs="Arial"/>
                <w:iCs/>
                <w:sz w:val="18"/>
                <w:szCs w:val="18"/>
              </w:rPr>
              <w:t xml:space="preserve">will provide the graduates with the needed skills and knowledge to function effectively in the architectural industry with the possibility of pursuing architectural degree. The students would therefore undergo a </w:t>
            </w:r>
            <w:proofErr w:type="spellStart"/>
            <w:r w:rsidR="00F5567D" w:rsidRPr="00242021">
              <w:rPr>
                <w:rFonts w:cs="Arial"/>
                <w:iCs/>
                <w:sz w:val="18"/>
                <w:szCs w:val="18"/>
              </w:rPr>
              <w:t>programme</w:t>
            </w:r>
            <w:proofErr w:type="spellEnd"/>
            <w:r w:rsidR="00F5567D" w:rsidRPr="00242021">
              <w:rPr>
                <w:rFonts w:cs="Arial"/>
                <w:iCs/>
                <w:sz w:val="18"/>
                <w:szCs w:val="18"/>
              </w:rPr>
              <w:t xml:space="preserve"> that would provide them with appropriate technological and design skills crucially needed by the industry.</w:t>
            </w:r>
          </w:p>
          <w:p w:rsidR="000512CC" w:rsidRPr="00242021" w:rsidRDefault="000512CC" w:rsidP="00EB78A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61C1C" w:rsidRPr="00FE6E7A" w:rsidRDefault="00361C1C" w:rsidP="00F5567D">
            <w:pPr>
              <w:jc w:val="both"/>
              <w:rPr>
                <w:rFonts w:cs="Arial"/>
              </w:rPr>
            </w:pPr>
            <w:r w:rsidRPr="00242021">
              <w:rPr>
                <w:rFonts w:cs="Arial"/>
                <w:iCs/>
                <w:sz w:val="18"/>
                <w:szCs w:val="18"/>
              </w:rPr>
              <w:t xml:space="preserve">     </w:t>
            </w:r>
            <w:r w:rsidR="00F5567D" w:rsidRPr="00242021">
              <w:rPr>
                <w:rFonts w:cs="Arial"/>
                <w:iCs/>
                <w:sz w:val="18"/>
                <w:szCs w:val="18"/>
              </w:rPr>
              <w:t>The knowledge and</w:t>
            </w:r>
            <w:r w:rsidR="000512CC" w:rsidRPr="00242021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F5567D" w:rsidRPr="00242021">
              <w:rPr>
                <w:rFonts w:cs="Arial"/>
                <w:iCs/>
                <w:sz w:val="18"/>
                <w:szCs w:val="18"/>
              </w:rPr>
              <w:t xml:space="preserve">skills being provided will enable them to contribute responsibly to the quality of the built environment and to the general advancement of architecture within a career </w:t>
            </w:r>
            <w:r w:rsidR="000512CC" w:rsidRPr="00242021">
              <w:rPr>
                <w:rFonts w:cs="Arial"/>
                <w:iCs/>
                <w:sz w:val="18"/>
                <w:szCs w:val="18"/>
              </w:rPr>
              <w:t xml:space="preserve">within the building design industry. The </w:t>
            </w:r>
            <w:proofErr w:type="spellStart"/>
            <w:r w:rsidR="000512CC" w:rsidRPr="00242021">
              <w:rPr>
                <w:rFonts w:cs="Arial"/>
                <w:iCs/>
                <w:sz w:val="18"/>
                <w:szCs w:val="18"/>
              </w:rPr>
              <w:t>programme</w:t>
            </w:r>
            <w:proofErr w:type="spellEnd"/>
            <w:r w:rsidR="000512CC" w:rsidRPr="00242021">
              <w:rPr>
                <w:rFonts w:cs="Arial"/>
                <w:iCs/>
                <w:sz w:val="18"/>
                <w:szCs w:val="18"/>
              </w:rPr>
              <w:t xml:space="preserve"> will also develop an understanding of the professional practice of architecture including the development and implementation of team skills through the teaching of architectural design through studio-based projects. The project involve the application and integration of the knowledge and skills acquired from supporting courses in technology, environment, cultural context, communication, management practice and law.</w:t>
            </w:r>
          </w:p>
        </w:tc>
      </w:tr>
    </w:tbl>
    <w:p w:rsidR="00361C1C" w:rsidRPr="005C5A18" w:rsidRDefault="00361C1C" w:rsidP="000512CC">
      <w:pPr>
        <w:spacing w:after="0"/>
        <w:rPr>
          <w:b/>
          <w:bCs/>
          <w:sz w:val="16"/>
          <w:szCs w:val="16"/>
        </w:rPr>
      </w:pPr>
    </w:p>
    <w:p w:rsidR="00361C1C" w:rsidRDefault="00361C1C" w:rsidP="00361C1C">
      <w:pPr>
        <w:spacing w:after="0"/>
        <w:rPr>
          <w:b/>
          <w:bCs/>
          <w:sz w:val="20"/>
          <w:szCs w:val="20"/>
        </w:rPr>
      </w:pPr>
      <w:r w:rsidRPr="008556ED">
        <w:rPr>
          <w:b/>
          <w:bCs/>
          <w:sz w:val="20"/>
          <w:szCs w:val="20"/>
        </w:rPr>
        <w:t>To</w:t>
      </w:r>
      <w:r>
        <w:rPr>
          <w:b/>
          <w:bCs/>
          <w:sz w:val="20"/>
          <w:szCs w:val="20"/>
        </w:rPr>
        <w:t>:</w:t>
      </w:r>
      <w:bookmarkStart w:id="0" w:name="_GoBack"/>
      <w:bookmarkEnd w:id="0"/>
    </w:p>
    <w:p w:rsidR="00361C1C" w:rsidRDefault="00361C1C" w:rsidP="00361C1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8556ED">
        <w:rPr>
          <w:b/>
          <w:bCs/>
          <w:sz w:val="20"/>
          <w:szCs w:val="20"/>
        </w:rPr>
        <w:t>tudent’s supervisor</w:t>
      </w:r>
    </w:p>
    <w:p w:rsidR="00361C1C" w:rsidRDefault="00361C1C" w:rsidP="00361C1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</w:t>
      </w:r>
      <w:r w:rsidRPr="008556ED">
        <w:rPr>
          <w:b/>
          <w:bCs/>
          <w:sz w:val="20"/>
          <w:szCs w:val="20"/>
        </w:rPr>
        <w:t>erewith are list of the scope of work that our student expected from your organization.</w:t>
      </w:r>
      <w:r>
        <w:rPr>
          <w:b/>
          <w:bCs/>
          <w:sz w:val="20"/>
          <w:szCs w:val="20"/>
        </w:rPr>
        <w:t xml:space="preserve"> **Please tick </w:t>
      </w:r>
      <w:r w:rsidRPr="00A336FD">
        <w:rPr>
          <w:b/>
          <w:bCs/>
          <w:sz w:val="20"/>
          <w:szCs w:val="20"/>
        </w:rPr>
        <w:t>(√)</w:t>
      </w:r>
      <w:r>
        <w:rPr>
          <w:b/>
          <w:bCs/>
          <w:sz w:val="20"/>
          <w:szCs w:val="20"/>
        </w:rPr>
        <w:t xml:space="preserve"> if related.</w:t>
      </w:r>
    </w:p>
    <w:p w:rsidR="00361C1C" w:rsidRPr="00C97BE5" w:rsidRDefault="00361C1C" w:rsidP="00361C1C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489"/>
        <w:gridCol w:w="1221"/>
        <w:gridCol w:w="272"/>
        <w:gridCol w:w="2158"/>
        <w:gridCol w:w="630"/>
        <w:gridCol w:w="540"/>
        <w:gridCol w:w="3960"/>
        <w:gridCol w:w="630"/>
      </w:tblGrid>
      <w:tr w:rsidR="00361C1C" w:rsidRPr="00A336FD" w:rsidTr="00EB78A4">
        <w:trPr>
          <w:trHeight w:val="208"/>
        </w:trPr>
        <w:tc>
          <w:tcPr>
            <w:tcW w:w="17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61C1C" w:rsidRPr="001502D4" w:rsidRDefault="00361C1C" w:rsidP="00EB7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1C1C" w:rsidRPr="00A336FD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61C1C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253"/>
        </w:trPr>
        <w:tc>
          <w:tcPr>
            <w:tcW w:w="17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61C1C" w:rsidRPr="001502D4" w:rsidRDefault="00907DA1" w:rsidP="00EB7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Matrix No.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1C1C" w:rsidRPr="00A336FD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61C1C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559"/>
        </w:trPr>
        <w:tc>
          <w:tcPr>
            <w:tcW w:w="489" w:type="dxa"/>
            <w:shd w:val="clear" w:color="auto" w:fill="FABF8F" w:themeFill="accent6" w:themeFillTint="99"/>
            <w:vAlign w:val="center"/>
          </w:tcPr>
          <w:p w:rsidR="00361C1C" w:rsidRPr="00A336FD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6F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51" w:type="dxa"/>
            <w:gridSpan w:val="3"/>
            <w:shd w:val="clear" w:color="auto" w:fill="FABF8F" w:themeFill="accent6" w:themeFillTint="99"/>
            <w:vAlign w:val="center"/>
          </w:tcPr>
          <w:p w:rsidR="00361C1C" w:rsidRPr="00A336FD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6FD">
              <w:rPr>
                <w:b/>
                <w:bCs/>
                <w:sz w:val="20"/>
                <w:szCs w:val="20"/>
              </w:rPr>
              <w:t>SCOPE OF WORK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361C1C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361C1C" w:rsidRPr="00A336FD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6FD">
              <w:rPr>
                <w:b/>
                <w:bCs/>
                <w:sz w:val="20"/>
                <w:szCs w:val="20"/>
              </w:rPr>
              <w:t xml:space="preserve"> (√)</w:t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361C1C" w:rsidRPr="00A336FD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6F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  <w:shd w:val="clear" w:color="auto" w:fill="FABF8F" w:themeFill="accent6" w:themeFillTint="99"/>
            <w:vAlign w:val="center"/>
          </w:tcPr>
          <w:p w:rsidR="00361C1C" w:rsidRPr="00A336FD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6FD">
              <w:rPr>
                <w:b/>
                <w:bCs/>
                <w:sz w:val="20"/>
                <w:szCs w:val="20"/>
              </w:rPr>
              <w:t>SCOPE OF WORK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361C1C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361C1C" w:rsidRPr="00A336FD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6FD">
              <w:rPr>
                <w:b/>
                <w:bCs/>
                <w:sz w:val="20"/>
                <w:szCs w:val="20"/>
              </w:rPr>
              <w:t xml:space="preserve"> (√)</w:t>
            </w:r>
          </w:p>
        </w:tc>
      </w:tr>
      <w:tr w:rsidR="00361C1C" w:rsidRPr="00A336FD" w:rsidTr="00EB78A4">
        <w:trPr>
          <w:trHeight w:val="239"/>
        </w:trPr>
        <w:tc>
          <w:tcPr>
            <w:tcW w:w="489" w:type="dxa"/>
            <w:vAlign w:val="center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3"/>
          </w:tcPr>
          <w:p w:rsidR="00361C1C" w:rsidRPr="00242021" w:rsidRDefault="00D92E80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Architectural Drafting</w:t>
            </w:r>
          </w:p>
        </w:tc>
        <w:tc>
          <w:tcPr>
            <w:tcW w:w="630" w:type="dxa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1C1C" w:rsidRPr="00242021" w:rsidRDefault="00242021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:rsidR="00361C1C" w:rsidRPr="00242021" w:rsidRDefault="00F5567D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PAM Seminar/Class/Event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239"/>
        </w:trPr>
        <w:tc>
          <w:tcPr>
            <w:tcW w:w="489" w:type="dxa"/>
            <w:vAlign w:val="center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gridSpan w:val="3"/>
          </w:tcPr>
          <w:p w:rsidR="00361C1C" w:rsidRPr="00242021" w:rsidRDefault="00361C1C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Site supervision and management</w:t>
            </w:r>
          </w:p>
        </w:tc>
        <w:tc>
          <w:tcPr>
            <w:tcW w:w="630" w:type="dxa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1C1C" w:rsidRPr="00242021" w:rsidRDefault="00242021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10</w:t>
            </w:r>
          </w:p>
        </w:tc>
        <w:tc>
          <w:tcPr>
            <w:tcW w:w="3960" w:type="dxa"/>
          </w:tcPr>
          <w:p w:rsidR="00361C1C" w:rsidRPr="00242021" w:rsidRDefault="00F5567D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Technical Meeting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239"/>
        </w:trPr>
        <w:tc>
          <w:tcPr>
            <w:tcW w:w="489" w:type="dxa"/>
            <w:vAlign w:val="center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gridSpan w:val="3"/>
          </w:tcPr>
          <w:p w:rsidR="00361C1C" w:rsidRPr="00242021" w:rsidRDefault="00164B00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Basic Building Services</w:t>
            </w:r>
          </w:p>
        </w:tc>
        <w:tc>
          <w:tcPr>
            <w:tcW w:w="630" w:type="dxa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1C1C" w:rsidRPr="00242021" w:rsidRDefault="00242021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11</w:t>
            </w:r>
          </w:p>
        </w:tc>
        <w:tc>
          <w:tcPr>
            <w:tcW w:w="3960" w:type="dxa"/>
          </w:tcPr>
          <w:p w:rsidR="00361C1C" w:rsidRPr="00242021" w:rsidRDefault="00F5567D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Model Making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239"/>
        </w:trPr>
        <w:tc>
          <w:tcPr>
            <w:tcW w:w="489" w:type="dxa"/>
            <w:vAlign w:val="center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  <w:gridSpan w:val="3"/>
          </w:tcPr>
          <w:p w:rsidR="00361C1C" w:rsidRPr="00242021" w:rsidRDefault="00164B00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Site Practice</w:t>
            </w:r>
          </w:p>
        </w:tc>
        <w:tc>
          <w:tcPr>
            <w:tcW w:w="630" w:type="dxa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1C1C" w:rsidRPr="00242021" w:rsidRDefault="00242021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12</w:t>
            </w:r>
          </w:p>
        </w:tc>
        <w:tc>
          <w:tcPr>
            <w:tcW w:w="3960" w:type="dxa"/>
          </w:tcPr>
          <w:p w:rsidR="00361C1C" w:rsidRPr="00242021" w:rsidRDefault="00F5567D" w:rsidP="00164B00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 xml:space="preserve">Site Visit 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256"/>
        </w:trPr>
        <w:tc>
          <w:tcPr>
            <w:tcW w:w="489" w:type="dxa"/>
            <w:vAlign w:val="center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  <w:gridSpan w:val="3"/>
          </w:tcPr>
          <w:p w:rsidR="00361C1C" w:rsidRPr="00242021" w:rsidRDefault="00D92E80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Basic Design</w:t>
            </w:r>
          </w:p>
        </w:tc>
        <w:tc>
          <w:tcPr>
            <w:tcW w:w="630" w:type="dxa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1C1C" w:rsidRPr="00242021" w:rsidRDefault="00242021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</w:tcPr>
          <w:p w:rsidR="00361C1C" w:rsidRPr="00242021" w:rsidRDefault="00361C1C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Site meeting</w:t>
            </w:r>
            <w:r w:rsidR="00F5567D" w:rsidRPr="00242021">
              <w:rPr>
                <w:sz w:val="20"/>
                <w:szCs w:val="20"/>
              </w:rPr>
              <w:t xml:space="preserve"> and Report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  <w:tr w:rsidR="00242021" w:rsidRPr="00A336FD" w:rsidTr="00242021">
        <w:trPr>
          <w:trHeight w:val="550"/>
        </w:trPr>
        <w:tc>
          <w:tcPr>
            <w:tcW w:w="489" w:type="dxa"/>
            <w:vAlign w:val="center"/>
          </w:tcPr>
          <w:p w:rsidR="00242021" w:rsidRPr="00242021" w:rsidRDefault="00242021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  <w:gridSpan w:val="3"/>
          </w:tcPr>
          <w:p w:rsidR="00242021" w:rsidRPr="00242021" w:rsidRDefault="00242021" w:rsidP="00164B00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 xml:space="preserve">Building Software application– CADD, Revit, </w:t>
            </w:r>
            <w:proofErr w:type="spellStart"/>
            <w:r w:rsidRPr="00242021">
              <w:rPr>
                <w:sz w:val="20"/>
                <w:szCs w:val="20"/>
              </w:rPr>
              <w:t>Skecthup</w:t>
            </w:r>
            <w:proofErr w:type="spellEnd"/>
            <w:r w:rsidRPr="00242021">
              <w:rPr>
                <w:sz w:val="20"/>
                <w:szCs w:val="20"/>
              </w:rPr>
              <w:t xml:space="preserve"> </w:t>
            </w:r>
            <w:proofErr w:type="spellStart"/>
            <w:r w:rsidRPr="00242021">
              <w:rPr>
                <w:sz w:val="20"/>
                <w:szCs w:val="20"/>
              </w:rPr>
              <w:t>etc</w:t>
            </w:r>
            <w:proofErr w:type="spellEnd"/>
            <w:r w:rsidRPr="00242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242021" w:rsidRPr="00242021" w:rsidRDefault="00242021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42021" w:rsidRPr="00242021" w:rsidRDefault="00242021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14</w:t>
            </w:r>
          </w:p>
        </w:tc>
        <w:tc>
          <w:tcPr>
            <w:tcW w:w="3960" w:type="dxa"/>
          </w:tcPr>
          <w:p w:rsidR="00242021" w:rsidRPr="00242021" w:rsidRDefault="00242021" w:rsidP="00242021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Occupational Safety and Health implementation</w:t>
            </w:r>
          </w:p>
        </w:tc>
        <w:tc>
          <w:tcPr>
            <w:tcW w:w="630" w:type="dxa"/>
          </w:tcPr>
          <w:p w:rsidR="00242021" w:rsidRPr="00A336FD" w:rsidRDefault="00242021" w:rsidP="00EB78A4">
            <w:pPr>
              <w:rPr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239"/>
        </w:trPr>
        <w:tc>
          <w:tcPr>
            <w:tcW w:w="489" w:type="dxa"/>
            <w:vAlign w:val="center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  <w:gridSpan w:val="3"/>
          </w:tcPr>
          <w:p w:rsidR="00361C1C" w:rsidRPr="00242021" w:rsidRDefault="00F5567D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Presentation Drawings</w:t>
            </w:r>
          </w:p>
        </w:tc>
        <w:tc>
          <w:tcPr>
            <w:tcW w:w="630" w:type="dxa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1C1C" w:rsidRPr="00242021" w:rsidRDefault="00242021" w:rsidP="00EB78A4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</w:tcPr>
          <w:p w:rsidR="00361C1C" w:rsidRPr="00242021" w:rsidRDefault="00242021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Submission Drawing and Documentation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  <w:tr w:rsidR="00361C1C" w:rsidRPr="00A336FD" w:rsidTr="00242021">
        <w:trPr>
          <w:trHeight w:val="397"/>
        </w:trPr>
        <w:tc>
          <w:tcPr>
            <w:tcW w:w="489" w:type="dxa"/>
          </w:tcPr>
          <w:p w:rsidR="00361C1C" w:rsidRPr="00242021" w:rsidRDefault="00361C1C" w:rsidP="00242021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  <w:gridSpan w:val="3"/>
          </w:tcPr>
          <w:p w:rsidR="00361C1C" w:rsidRPr="00242021" w:rsidRDefault="00164B00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Technical drawing (manual or computer aided) in drafting, convention and interpretation</w:t>
            </w:r>
          </w:p>
        </w:tc>
        <w:tc>
          <w:tcPr>
            <w:tcW w:w="630" w:type="dxa"/>
          </w:tcPr>
          <w:p w:rsidR="00361C1C" w:rsidRPr="00242021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61C1C" w:rsidRPr="00242021" w:rsidRDefault="00242021" w:rsidP="00242021">
            <w:pPr>
              <w:jc w:val="center"/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16</w:t>
            </w:r>
          </w:p>
        </w:tc>
        <w:tc>
          <w:tcPr>
            <w:tcW w:w="3960" w:type="dxa"/>
          </w:tcPr>
          <w:p w:rsidR="00361C1C" w:rsidRPr="00242021" w:rsidRDefault="00242021" w:rsidP="00EB78A4">
            <w:pPr>
              <w:rPr>
                <w:sz w:val="20"/>
                <w:szCs w:val="20"/>
              </w:rPr>
            </w:pPr>
            <w:r w:rsidRPr="00242021">
              <w:rPr>
                <w:sz w:val="20"/>
                <w:szCs w:val="20"/>
              </w:rPr>
              <w:t>Other related works:</w:t>
            </w:r>
          </w:p>
          <w:p w:rsidR="00242021" w:rsidRPr="00242021" w:rsidRDefault="00242021" w:rsidP="00EB78A4">
            <w:pPr>
              <w:rPr>
                <w:sz w:val="20"/>
                <w:szCs w:val="20"/>
              </w:rPr>
            </w:pPr>
          </w:p>
          <w:p w:rsidR="00242021" w:rsidRPr="00242021" w:rsidRDefault="00242021" w:rsidP="00EB78A4">
            <w:pPr>
              <w:rPr>
                <w:sz w:val="20"/>
                <w:szCs w:val="20"/>
              </w:rPr>
            </w:pPr>
          </w:p>
          <w:p w:rsidR="00242021" w:rsidRPr="00242021" w:rsidRDefault="00242021" w:rsidP="00EB78A4">
            <w:pPr>
              <w:rPr>
                <w:sz w:val="20"/>
                <w:szCs w:val="20"/>
              </w:rPr>
            </w:pPr>
          </w:p>
          <w:p w:rsidR="00242021" w:rsidRPr="00242021" w:rsidRDefault="00242021" w:rsidP="00EB78A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559"/>
        </w:trPr>
        <w:tc>
          <w:tcPr>
            <w:tcW w:w="489" w:type="dxa"/>
            <w:shd w:val="clear" w:color="auto" w:fill="FABF8F" w:themeFill="accent6" w:themeFillTint="99"/>
            <w:vAlign w:val="center"/>
          </w:tcPr>
          <w:p w:rsidR="00361C1C" w:rsidRPr="00FE6E7A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51" w:type="dxa"/>
            <w:gridSpan w:val="3"/>
            <w:shd w:val="clear" w:color="auto" w:fill="FABF8F" w:themeFill="accent6" w:themeFillTint="99"/>
            <w:vAlign w:val="center"/>
          </w:tcPr>
          <w:p w:rsidR="00361C1C" w:rsidRPr="00FE6E7A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FUNDAMENTAL SKILLS NEEDED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361C1C" w:rsidRPr="00FE6E7A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361C1C" w:rsidRPr="00FE6E7A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(√)</w:t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361C1C" w:rsidRPr="00FE6E7A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  <w:shd w:val="clear" w:color="auto" w:fill="FABF8F" w:themeFill="accent6" w:themeFillTint="99"/>
            <w:vAlign w:val="center"/>
          </w:tcPr>
          <w:p w:rsidR="00361C1C" w:rsidRPr="00FE6E7A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FUNDAMENTAL SKILLS NEEDED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361C1C" w:rsidRPr="00FE6E7A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361C1C" w:rsidRPr="00FE6E7A" w:rsidRDefault="00361C1C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(√)</w:t>
            </w:r>
          </w:p>
        </w:tc>
      </w:tr>
      <w:tr w:rsidR="00361C1C" w:rsidRPr="00A336FD" w:rsidTr="00EB78A4">
        <w:trPr>
          <w:trHeight w:val="239"/>
        </w:trPr>
        <w:tc>
          <w:tcPr>
            <w:tcW w:w="489" w:type="dxa"/>
            <w:vAlign w:val="center"/>
          </w:tcPr>
          <w:p w:rsidR="00361C1C" w:rsidRDefault="00361C1C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3"/>
          </w:tcPr>
          <w:p w:rsidR="00361C1C" w:rsidRPr="00C97BE5" w:rsidRDefault="00361C1C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Communication Skills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1C1C" w:rsidRPr="00502297" w:rsidRDefault="00361C1C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361C1C" w:rsidRPr="00C97BE5" w:rsidRDefault="00361C1C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Teamwork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239"/>
        </w:trPr>
        <w:tc>
          <w:tcPr>
            <w:tcW w:w="489" w:type="dxa"/>
            <w:vAlign w:val="center"/>
          </w:tcPr>
          <w:p w:rsidR="00361C1C" w:rsidRDefault="00361C1C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  <w:gridSpan w:val="3"/>
          </w:tcPr>
          <w:p w:rsidR="00361C1C" w:rsidRPr="00C97BE5" w:rsidRDefault="00361C1C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Technical Report Writing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1C1C" w:rsidRPr="00502297" w:rsidRDefault="00361C1C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361C1C" w:rsidRPr="00C97BE5" w:rsidRDefault="00361C1C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Industrial Safety and Environmental Awareness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  <w:tr w:rsidR="00361C1C" w:rsidRPr="00A336FD" w:rsidTr="00EB78A4">
        <w:trPr>
          <w:trHeight w:val="239"/>
        </w:trPr>
        <w:tc>
          <w:tcPr>
            <w:tcW w:w="489" w:type="dxa"/>
            <w:vAlign w:val="center"/>
          </w:tcPr>
          <w:p w:rsidR="00361C1C" w:rsidRDefault="00361C1C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gridSpan w:val="3"/>
          </w:tcPr>
          <w:p w:rsidR="00361C1C" w:rsidRPr="00C97BE5" w:rsidRDefault="00361C1C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Office/Workshop Management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1C1C" w:rsidRPr="00502297" w:rsidRDefault="00361C1C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361C1C" w:rsidRPr="00C97BE5" w:rsidRDefault="00157A39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Entrepreneurship</w:t>
            </w:r>
          </w:p>
        </w:tc>
        <w:tc>
          <w:tcPr>
            <w:tcW w:w="630" w:type="dxa"/>
          </w:tcPr>
          <w:p w:rsidR="00361C1C" w:rsidRPr="00A336FD" w:rsidRDefault="00361C1C" w:rsidP="00EB78A4">
            <w:pPr>
              <w:rPr>
                <w:sz w:val="20"/>
                <w:szCs w:val="20"/>
              </w:rPr>
            </w:pPr>
          </w:p>
        </w:tc>
      </w:tr>
    </w:tbl>
    <w:p w:rsidR="00361C1C" w:rsidRDefault="00361C1C" w:rsidP="00361C1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9BA9" wp14:editId="0F486921">
                <wp:simplePos x="0" y="0"/>
                <wp:positionH relativeFrom="column">
                  <wp:posOffset>4119245</wp:posOffset>
                </wp:positionH>
                <wp:positionV relativeFrom="paragraph">
                  <wp:posOffset>176530</wp:posOffset>
                </wp:positionV>
                <wp:extent cx="2040890" cy="1254125"/>
                <wp:effectExtent l="0" t="0" r="1651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C1C" w:rsidRDefault="00361C1C" w:rsidP="00361C1C">
                            <w:pPr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:rsidR="00361C1C" w:rsidRPr="001502D4" w:rsidRDefault="00361C1C" w:rsidP="00361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2D4"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>Company’s Stamp</w:t>
                            </w:r>
                          </w:p>
                          <w:p w:rsidR="00361C1C" w:rsidRDefault="00361C1C" w:rsidP="00361C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4.35pt;margin-top:13.9pt;width:160.7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" filled="f" strokecolor="black [3213]" strokeweight=".5pt">
                <v:textbox>
                  <w:txbxContent>
                    <w:p w:rsidR="00361C1C" w:rsidRDefault="00361C1C" w:rsidP="00361C1C">
                      <w:pPr>
                        <w:jc w:val="center"/>
                        <w:rPr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:rsidR="00361C1C" w:rsidRPr="001502D4" w:rsidRDefault="00361C1C" w:rsidP="00361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02D4">
                        <w:rPr>
                          <w:b/>
                          <w:bCs/>
                          <w:color w:val="A6A6A6" w:themeColor="background1" w:themeShade="A6"/>
                        </w:rPr>
                        <w:t>Company’s Stamp</w:t>
                      </w:r>
                    </w:p>
                    <w:p w:rsidR="00361C1C" w:rsidRDefault="00361C1C" w:rsidP="00361C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1C1C" w:rsidRDefault="00361C1C" w:rsidP="00361C1C">
      <w:pPr>
        <w:rPr>
          <w:sz w:val="20"/>
          <w:szCs w:val="20"/>
        </w:rPr>
      </w:pPr>
    </w:p>
    <w:p w:rsidR="00361C1C" w:rsidRPr="00B46A96" w:rsidRDefault="00361C1C" w:rsidP="00361C1C">
      <w:pPr>
        <w:rPr>
          <w:sz w:val="20"/>
          <w:szCs w:val="20"/>
        </w:rPr>
      </w:pPr>
    </w:p>
    <w:p w:rsidR="00361C1C" w:rsidRDefault="00361C1C" w:rsidP="00361C1C">
      <w:pPr>
        <w:spacing w:after="0"/>
        <w:jc w:val="center"/>
        <w:rPr>
          <w:b/>
          <w:bCs/>
          <w:sz w:val="20"/>
          <w:szCs w:val="20"/>
        </w:rPr>
      </w:pPr>
    </w:p>
    <w:p w:rsidR="00361C1C" w:rsidRDefault="00361C1C" w:rsidP="00361C1C">
      <w:pPr>
        <w:spacing w:after="0"/>
        <w:jc w:val="center"/>
        <w:rPr>
          <w:b/>
          <w:bCs/>
          <w:sz w:val="20"/>
          <w:szCs w:val="20"/>
        </w:rPr>
      </w:pPr>
    </w:p>
    <w:p w:rsidR="00BF194B" w:rsidRPr="00361C1C" w:rsidRDefault="000D3EF4" w:rsidP="00361C1C"/>
    <w:sectPr w:rsidR="00BF194B" w:rsidRPr="00361C1C" w:rsidSect="009D0686">
      <w:headerReference w:type="default" r:id="rId8"/>
      <w:footerReference w:type="default" r:id="rId9"/>
      <w:pgSz w:w="11909" w:h="16834" w:code="9"/>
      <w:pgMar w:top="259" w:right="1080" w:bottom="360" w:left="108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F4" w:rsidRDefault="000D3EF4" w:rsidP="006E4BA5">
      <w:pPr>
        <w:spacing w:after="0" w:line="240" w:lineRule="auto"/>
      </w:pPr>
      <w:r>
        <w:separator/>
      </w:r>
    </w:p>
  </w:endnote>
  <w:endnote w:type="continuationSeparator" w:id="0">
    <w:p w:rsidR="000D3EF4" w:rsidRDefault="000D3EF4" w:rsidP="006E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86" w:rsidRDefault="009D0686" w:rsidP="009D0686">
    <w:pPr>
      <w:spacing w:after="0"/>
      <w:rPr>
        <w:b/>
        <w:bCs/>
        <w:sz w:val="16"/>
        <w:szCs w:val="16"/>
      </w:rPr>
    </w:pPr>
    <w:r w:rsidRPr="001502D4">
      <w:rPr>
        <w:b/>
        <w:bCs/>
        <w:sz w:val="16"/>
        <w:szCs w:val="16"/>
      </w:rPr>
      <w:t xml:space="preserve">*Note to student: </w:t>
    </w:r>
  </w:p>
  <w:p w:rsidR="009D0686" w:rsidRPr="001502D4" w:rsidRDefault="009D0686" w:rsidP="009D0686">
    <w:pPr>
      <w:spacing w:after="0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1. </w:t>
    </w:r>
    <w:r w:rsidRPr="001502D4">
      <w:rPr>
        <w:b/>
        <w:bCs/>
        <w:sz w:val="16"/>
        <w:szCs w:val="16"/>
      </w:rPr>
      <w:t xml:space="preserve">Make two copies of this form. </w:t>
    </w:r>
    <w:r>
      <w:rPr>
        <w:b/>
        <w:bCs/>
        <w:sz w:val="16"/>
        <w:szCs w:val="16"/>
      </w:rPr>
      <w:t xml:space="preserve">                 </w:t>
    </w:r>
    <w:proofErr w:type="gramStart"/>
    <w:r>
      <w:rPr>
        <w:b/>
        <w:bCs/>
        <w:sz w:val="16"/>
        <w:szCs w:val="16"/>
      </w:rPr>
      <w:t>i</w:t>
    </w:r>
    <w:proofErr w:type="gramEnd"/>
    <w:r>
      <w:rPr>
        <w:b/>
        <w:bCs/>
        <w:sz w:val="16"/>
        <w:szCs w:val="16"/>
      </w:rPr>
      <w:t xml:space="preserve">) Company                      ii) </w:t>
    </w:r>
    <w:r w:rsidRPr="001502D4">
      <w:rPr>
        <w:b/>
        <w:bCs/>
        <w:sz w:val="16"/>
        <w:szCs w:val="16"/>
      </w:rPr>
      <w:t>Paste in your ‘</w:t>
    </w:r>
    <w:proofErr w:type="spellStart"/>
    <w:r w:rsidRPr="001502D4">
      <w:rPr>
        <w:b/>
        <w:bCs/>
        <w:sz w:val="16"/>
        <w:szCs w:val="16"/>
      </w:rPr>
      <w:t>Jurnal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Refleksi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Latihan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Industri</w:t>
    </w:r>
    <w:proofErr w:type="spellEnd"/>
    <w:r w:rsidRPr="001502D4">
      <w:rPr>
        <w:b/>
        <w:bCs/>
        <w:sz w:val="16"/>
        <w:szCs w:val="16"/>
      </w:rPr>
      <w:t>’</w:t>
    </w:r>
  </w:p>
  <w:p w:rsidR="009D0686" w:rsidRPr="001502D4" w:rsidRDefault="009D0686" w:rsidP="009D0686">
    <w:pPr>
      <w:spacing w:after="0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2. </w:t>
    </w:r>
    <w:r w:rsidRPr="001502D4">
      <w:rPr>
        <w:b/>
        <w:bCs/>
        <w:sz w:val="16"/>
        <w:szCs w:val="16"/>
      </w:rPr>
      <w:t xml:space="preserve">Please return the original form to UPLI along with your ‘Surat </w:t>
    </w:r>
    <w:proofErr w:type="spellStart"/>
    <w:r w:rsidRPr="001502D4">
      <w:rPr>
        <w:b/>
        <w:bCs/>
        <w:sz w:val="16"/>
        <w:szCs w:val="16"/>
      </w:rPr>
      <w:t>Jawapan</w:t>
    </w:r>
    <w:proofErr w:type="spellEnd"/>
    <w:r w:rsidRPr="001502D4">
      <w:rPr>
        <w:b/>
        <w:bCs/>
        <w:sz w:val="16"/>
        <w:szCs w:val="16"/>
      </w:rPr>
      <w:t>’ from organization.</w:t>
    </w:r>
  </w:p>
  <w:p w:rsidR="009D0686" w:rsidRDefault="009D0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F4" w:rsidRDefault="000D3EF4" w:rsidP="006E4BA5">
      <w:pPr>
        <w:spacing w:after="0" w:line="240" w:lineRule="auto"/>
      </w:pPr>
      <w:r>
        <w:separator/>
      </w:r>
    </w:p>
  </w:footnote>
  <w:footnote w:type="continuationSeparator" w:id="0">
    <w:p w:rsidR="000D3EF4" w:rsidRDefault="000D3EF4" w:rsidP="006E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5" w:rsidRDefault="006E4BA5" w:rsidP="006E4BA5">
    <w:pPr>
      <w:spacing w:after="0"/>
      <w:ind w:left="1440" w:firstLine="720"/>
      <w:rPr>
        <w:b/>
        <w:bCs/>
        <w:sz w:val="20"/>
        <w:szCs w:val="20"/>
      </w:rPr>
    </w:pPr>
    <w:r w:rsidRPr="001502D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DCE568" wp14:editId="49598007">
          <wp:simplePos x="0" y="0"/>
          <wp:positionH relativeFrom="column">
            <wp:posOffset>2162175</wp:posOffset>
          </wp:positionH>
          <wp:positionV relativeFrom="paragraph">
            <wp:posOffset>-223520</wp:posOffset>
          </wp:positionV>
          <wp:extent cx="1637030" cy="803275"/>
          <wp:effectExtent l="0" t="0" r="1270" b="0"/>
          <wp:wrapSquare wrapText="bothSides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4BA5" w:rsidRDefault="006E4BA5" w:rsidP="006E4BA5">
    <w:pPr>
      <w:spacing w:after="0"/>
      <w:ind w:firstLine="720"/>
      <w:rPr>
        <w:b/>
        <w:bCs/>
        <w:sz w:val="32"/>
        <w:szCs w:val="32"/>
      </w:rPr>
    </w:pPr>
  </w:p>
  <w:p w:rsidR="006E4BA5" w:rsidRPr="006E4BA5" w:rsidRDefault="006E4BA5" w:rsidP="006E4BA5">
    <w:pPr>
      <w:spacing w:after="0"/>
      <w:jc w:val="center"/>
      <w:rPr>
        <w:sz w:val="32"/>
        <w:szCs w:val="32"/>
      </w:rPr>
    </w:pPr>
    <w:r w:rsidRPr="00F6718A">
      <w:rPr>
        <w:b/>
        <w:bCs/>
        <w:sz w:val="32"/>
        <w:szCs w:val="32"/>
      </w:rPr>
      <w:t>IN</w:t>
    </w:r>
    <w:r>
      <w:rPr>
        <w:b/>
        <w:bCs/>
        <w:sz w:val="32"/>
        <w:szCs w:val="32"/>
      </w:rPr>
      <w:t>DUSTRIAL TRAINING SCOPE OF WORK</w:t>
    </w:r>
  </w:p>
  <w:p w:rsidR="006E4BA5" w:rsidRDefault="006E4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A5"/>
    <w:rsid w:val="00024B67"/>
    <w:rsid w:val="000512CC"/>
    <w:rsid w:val="000D3EF4"/>
    <w:rsid w:val="000E57EF"/>
    <w:rsid w:val="00157A39"/>
    <w:rsid w:val="00164B00"/>
    <w:rsid w:val="00242021"/>
    <w:rsid w:val="00270EE7"/>
    <w:rsid w:val="00275C12"/>
    <w:rsid w:val="00361C1C"/>
    <w:rsid w:val="00576E9D"/>
    <w:rsid w:val="005916CF"/>
    <w:rsid w:val="00603D6F"/>
    <w:rsid w:val="006E4BA5"/>
    <w:rsid w:val="00907DA1"/>
    <w:rsid w:val="00931915"/>
    <w:rsid w:val="009D0686"/>
    <w:rsid w:val="00AE4256"/>
    <w:rsid w:val="00B90371"/>
    <w:rsid w:val="00D92E80"/>
    <w:rsid w:val="00F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A5"/>
  </w:style>
  <w:style w:type="paragraph" w:styleId="Footer">
    <w:name w:val="footer"/>
    <w:basedOn w:val="Normal"/>
    <w:link w:val="Foot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A5"/>
  </w:style>
  <w:style w:type="paragraph" w:styleId="BalloonText">
    <w:name w:val="Balloon Text"/>
    <w:basedOn w:val="Normal"/>
    <w:link w:val="BalloonTextChar"/>
    <w:uiPriority w:val="99"/>
    <w:semiHidden/>
    <w:unhideWhenUsed/>
    <w:rsid w:val="006E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A5"/>
  </w:style>
  <w:style w:type="paragraph" w:styleId="Footer">
    <w:name w:val="footer"/>
    <w:basedOn w:val="Normal"/>
    <w:link w:val="Foot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A5"/>
  </w:style>
  <w:style w:type="paragraph" w:styleId="BalloonText">
    <w:name w:val="Balloon Text"/>
    <w:basedOn w:val="Normal"/>
    <w:link w:val="BalloonTextChar"/>
    <w:uiPriority w:val="99"/>
    <w:semiHidden/>
    <w:unhideWhenUsed/>
    <w:rsid w:val="006E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09AA-4C0E-42D9-8B61-098F1C42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2015-12-10T05:38:00Z</dcterms:created>
  <dcterms:modified xsi:type="dcterms:W3CDTF">2015-12-10T05:38:00Z</dcterms:modified>
</cp:coreProperties>
</file>